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B7" w:rsidRDefault="005317B7" w:rsidP="005317B7">
      <w:pPr>
        <w:ind w:firstLine="7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471DD00F" wp14:editId="5DC39CB3">
            <wp:extent cx="1562100" cy="889033"/>
            <wp:effectExtent l="0" t="0" r="0" b="0"/>
            <wp:docPr id="16" name="Picture 1" descr="SCFD_Logo_b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FD_Logo_b_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B7" w:rsidRPr="001C51E9" w:rsidRDefault="005317B7" w:rsidP="005317B7">
      <w:pPr>
        <w:ind w:firstLine="720"/>
        <w:jc w:val="center"/>
        <w:rPr>
          <w:rFonts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87AF3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  <w:r w:rsidRPr="000F31EA">
        <w:rPr>
          <w:rFonts w:ascii="Arial" w:hAnsi="Arial" w:cs="Arial"/>
          <w:b/>
          <w:bCs/>
          <w:color w:val="87AF3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SCFD Free Days</w:t>
      </w:r>
      <w:r w:rsidRPr="00533E4E">
        <w:rPr>
          <w:rFonts w:ascii="Arial" w:hAnsi="Arial" w:cs="Arial"/>
          <w:b/>
          <w:bCs/>
          <w:color w:val="87AF32"/>
          <w:sz w:val="18"/>
          <w:szCs w:val="18"/>
        </w:rPr>
        <w:br/>
      </w:r>
      <w:r w:rsidRPr="001C51E9">
        <w:rPr>
          <w:rFonts w:cs="Arial"/>
          <w:b/>
          <w:bCs/>
          <w:color w:val="000000"/>
          <w:sz w:val="18"/>
          <w:szCs w:val="18"/>
        </w:rPr>
        <w:t xml:space="preserve">These organizations provide free admission to Colorado residents on select days of the year.  </w:t>
      </w:r>
      <w:r w:rsidRPr="001C51E9">
        <w:rPr>
          <w:rFonts w:cs="Arial"/>
          <w:b/>
          <w:bCs/>
          <w:color w:val="000000"/>
          <w:sz w:val="18"/>
          <w:szCs w:val="18"/>
        </w:rPr>
        <w:br/>
        <w:t xml:space="preserve">Free Days 2018 is funded, in part, by the citizens of Adams, Arapahoe, Boulder, Broomfield, </w:t>
      </w:r>
      <w:r w:rsidRPr="001C51E9">
        <w:rPr>
          <w:rFonts w:cs="Arial"/>
          <w:b/>
          <w:bCs/>
          <w:color w:val="000000"/>
          <w:sz w:val="18"/>
          <w:szCs w:val="18"/>
        </w:rPr>
        <w:br/>
        <w:t>Denver, Douglas and Jefferson counties via the SCFD 0.1% sales and use tax.</w:t>
      </w:r>
    </w:p>
    <w:p w:rsidR="005317B7" w:rsidRPr="001C51E9" w:rsidRDefault="005317B7" w:rsidP="005317B7">
      <w:pPr>
        <w:ind w:firstLine="720"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5317B7" w:rsidRPr="001C51E9" w:rsidRDefault="005317B7" w:rsidP="005317B7">
      <w:r w:rsidRPr="001C51E9">
        <w:rPr>
          <w:b/>
          <w:color w:val="E36C0A" w:themeColor="accent6" w:themeShade="BF"/>
          <w:sz w:val="24"/>
        </w:rPr>
        <w:t>Denver Art Museum</w:t>
      </w:r>
      <w:r w:rsidRPr="001C51E9">
        <w:rPr>
          <w:sz w:val="24"/>
        </w:rPr>
        <w:t xml:space="preserve"> </w:t>
      </w:r>
      <w:r w:rsidRPr="001C51E9">
        <w:t>– April 7, May 5, June 2, July 7, August 4, September 1, October 6, November 3, December 1</w:t>
      </w:r>
    </w:p>
    <w:p w:rsidR="005317B7" w:rsidRPr="001C51E9" w:rsidRDefault="005317B7" w:rsidP="005317B7">
      <w:r w:rsidRPr="001C51E9">
        <w:rPr>
          <w:b/>
          <w:color w:val="E36C0A" w:themeColor="accent6" w:themeShade="BF"/>
          <w:sz w:val="24"/>
        </w:rPr>
        <w:t>Denver Botanic Gardens</w:t>
      </w:r>
      <w:r w:rsidRPr="001C51E9">
        <w:rPr>
          <w:sz w:val="24"/>
        </w:rPr>
        <w:t xml:space="preserve"> </w:t>
      </w:r>
      <w:r w:rsidRPr="001C51E9">
        <w:t>– March 22, April 8, June 5, July 19, August 29, November 3</w:t>
      </w:r>
    </w:p>
    <w:p w:rsidR="005317B7" w:rsidRPr="001C51E9" w:rsidRDefault="005317B7" w:rsidP="005317B7">
      <w:r w:rsidRPr="001C51E9">
        <w:rPr>
          <w:b/>
          <w:color w:val="E36C0A" w:themeColor="accent6" w:themeShade="BF"/>
          <w:sz w:val="24"/>
        </w:rPr>
        <w:t>Denver Botanic Gardens at Chatfield</w:t>
      </w:r>
      <w:r w:rsidRPr="001C51E9">
        <w:rPr>
          <w:sz w:val="24"/>
        </w:rPr>
        <w:t xml:space="preserve"> </w:t>
      </w:r>
      <w:r w:rsidRPr="001C51E9">
        <w:t>– April 3, June 5, July 3, August 7, November 6</w:t>
      </w:r>
    </w:p>
    <w:p w:rsidR="005317B7" w:rsidRPr="001C51E9" w:rsidRDefault="005317B7" w:rsidP="005317B7">
      <w:r w:rsidRPr="001C51E9">
        <w:rPr>
          <w:b/>
          <w:color w:val="E36C0A" w:themeColor="accent6" w:themeShade="BF"/>
          <w:sz w:val="24"/>
        </w:rPr>
        <w:t>Denver Center for the Performing Arts</w:t>
      </w:r>
      <w:r w:rsidRPr="001C51E9">
        <w:rPr>
          <w:b/>
          <w:color w:val="4F6228" w:themeColor="accent3" w:themeShade="80"/>
          <w:sz w:val="24"/>
        </w:rPr>
        <w:t xml:space="preserve"> </w:t>
      </w:r>
      <w:r w:rsidRPr="001C51E9">
        <w:t xml:space="preserve">– SCFD for $10. Each Tuesday at 10am, a limited amount of $10 tickets will be released. Tickets are available by phone (303-893-4100) or in person at the Helen </w:t>
      </w:r>
      <w:proofErr w:type="spellStart"/>
      <w:r w:rsidRPr="001C51E9">
        <w:t>Bonfils</w:t>
      </w:r>
      <w:proofErr w:type="spellEnd"/>
      <w:r w:rsidRPr="001C51E9">
        <w:t xml:space="preserve"> Theatre Complex lobby at </w:t>
      </w:r>
      <w:proofErr w:type="spellStart"/>
      <w:r w:rsidRPr="001C51E9">
        <w:t>Speer</w:t>
      </w:r>
      <w:proofErr w:type="spellEnd"/>
      <w:r w:rsidRPr="001C51E9">
        <w:t xml:space="preserve"> and Arapahoe. </w:t>
      </w:r>
    </w:p>
    <w:p w:rsidR="005317B7" w:rsidRPr="001C51E9" w:rsidRDefault="005317B7" w:rsidP="005317B7">
      <w:r w:rsidRPr="001C51E9">
        <w:rPr>
          <w:b/>
          <w:color w:val="E36C0A" w:themeColor="accent6" w:themeShade="BF"/>
          <w:sz w:val="24"/>
        </w:rPr>
        <w:t>Denver Museum of Nature and Science</w:t>
      </w:r>
      <w:r w:rsidRPr="001C51E9">
        <w:rPr>
          <w:sz w:val="24"/>
        </w:rPr>
        <w:t xml:space="preserve"> </w:t>
      </w:r>
      <w:r w:rsidRPr="001C51E9">
        <w:t>– April 9, April 29, June 3, July 5 (Night, 4pm-10pm), August13, September 12 (Night, 4pm-10pm), September 30, October 14, December 9</w:t>
      </w:r>
    </w:p>
    <w:p w:rsidR="005317B7" w:rsidRPr="001C51E9" w:rsidRDefault="005317B7" w:rsidP="005317B7">
      <w:r w:rsidRPr="001C51E9">
        <w:rPr>
          <w:b/>
          <w:color w:val="E36C0A" w:themeColor="accent6" w:themeShade="BF"/>
          <w:sz w:val="24"/>
        </w:rPr>
        <w:t>Denver Zoo</w:t>
      </w:r>
      <w:r w:rsidRPr="001C51E9">
        <w:rPr>
          <w:sz w:val="24"/>
        </w:rPr>
        <w:t xml:space="preserve"> </w:t>
      </w:r>
      <w:r w:rsidRPr="001C51E9">
        <w:t>– November 9, November 12</w:t>
      </w:r>
    </w:p>
    <w:p w:rsidR="005317B7" w:rsidRPr="001C51E9" w:rsidRDefault="005317B7" w:rsidP="005317B7">
      <w:r w:rsidRPr="001C51E9">
        <w:rPr>
          <w:b/>
          <w:color w:val="E36C0A" w:themeColor="accent6" w:themeShade="BF"/>
          <w:sz w:val="24"/>
        </w:rPr>
        <w:t>Molly Brown House</w:t>
      </w:r>
      <w:r w:rsidRPr="001C51E9">
        <w:rPr>
          <w:sz w:val="24"/>
        </w:rPr>
        <w:t xml:space="preserve"> </w:t>
      </w:r>
      <w:r w:rsidRPr="001C51E9">
        <w:t>– May 1, August 1, September 6, November 9</w:t>
      </w:r>
    </w:p>
    <w:p w:rsidR="005317B7" w:rsidRPr="001C51E9" w:rsidRDefault="005317B7" w:rsidP="005317B7">
      <w:proofErr w:type="spellStart"/>
      <w:r w:rsidRPr="001C51E9">
        <w:rPr>
          <w:b/>
          <w:color w:val="E36C0A" w:themeColor="accent6" w:themeShade="BF"/>
          <w:sz w:val="24"/>
        </w:rPr>
        <w:t>Museo</w:t>
      </w:r>
      <w:proofErr w:type="spellEnd"/>
      <w:r w:rsidRPr="001C51E9">
        <w:rPr>
          <w:b/>
          <w:color w:val="E36C0A" w:themeColor="accent6" w:themeShade="BF"/>
          <w:sz w:val="24"/>
        </w:rPr>
        <w:t xml:space="preserve"> de </w:t>
      </w:r>
      <w:proofErr w:type="spellStart"/>
      <w:r w:rsidRPr="001C51E9">
        <w:rPr>
          <w:b/>
          <w:color w:val="E36C0A" w:themeColor="accent6" w:themeShade="BF"/>
          <w:sz w:val="24"/>
        </w:rPr>
        <w:t>las</w:t>
      </w:r>
      <w:proofErr w:type="spellEnd"/>
      <w:r w:rsidRPr="001C51E9">
        <w:rPr>
          <w:b/>
          <w:color w:val="E36C0A" w:themeColor="accent6" w:themeShade="BF"/>
          <w:sz w:val="24"/>
        </w:rPr>
        <w:t xml:space="preserve"> Americas</w:t>
      </w:r>
      <w:r w:rsidRPr="001C51E9">
        <w:rPr>
          <w:sz w:val="24"/>
        </w:rPr>
        <w:t xml:space="preserve"> </w:t>
      </w:r>
      <w:r w:rsidRPr="001C51E9">
        <w:t xml:space="preserve">– May 26, July 4, September 15, November 10 </w:t>
      </w:r>
    </w:p>
    <w:p w:rsidR="005317B7" w:rsidRPr="001C51E9" w:rsidRDefault="005317B7" w:rsidP="005317B7"/>
    <w:p w:rsidR="005317B7" w:rsidRPr="001C51E9" w:rsidRDefault="005317B7" w:rsidP="005317B7">
      <w:pPr>
        <w:jc w:val="center"/>
        <w:rPr>
          <w:rFonts w:cs="Arial"/>
          <w:b/>
          <w:bCs/>
          <w:color w:val="000000"/>
          <w:szCs w:val="18"/>
        </w:rPr>
      </w:pPr>
      <w:r w:rsidRPr="001C51E9">
        <w:rPr>
          <w:rFonts w:cs="Arial"/>
          <w:b/>
          <w:bCs/>
          <w:color w:val="000000"/>
          <w:szCs w:val="18"/>
        </w:rPr>
        <w:t>Additional FREE activities in the Denver Metro Area include:</w:t>
      </w:r>
    </w:p>
    <w:p w:rsidR="005317B7" w:rsidRPr="001C51E9" w:rsidRDefault="005317B7" w:rsidP="005317B7">
      <w:pPr>
        <w:spacing w:line="240" w:lineRule="auto"/>
        <w:contextualSpacing/>
        <w:jc w:val="center"/>
        <w:rPr>
          <w:rFonts w:cs="Arial"/>
          <w:b/>
          <w:bCs/>
          <w:color w:val="1462B0"/>
          <w:szCs w:val="18"/>
        </w:rPr>
      </w:pPr>
      <w:hyperlink r:id="rId6" w:history="1">
        <w:r w:rsidRPr="001C51E9">
          <w:rPr>
            <w:rStyle w:val="Hyperlink"/>
            <w:rFonts w:cs="Arial"/>
            <w:b/>
            <w:bCs/>
            <w:color w:val="1462B0"/>
            <w:szCs w:val="18"/>
          </w:rPr>
          <w:t>U.S. Mint</w:t>
        </w:r>
      </w:hyperlink>
    </w:p>
    <w:p w:rsidR="005317B7" w:rsidRPr="001C51E9" w:rsidRDefault="005317B7" w:rsidP="005317B7">
      <w:pPr>
        <w:spacing w:line="240" w:lineRule="auto"/>
        <w:contextualSpacing/>
        <w:jc w:val="center"/>
        <w:rPr>
          <w:rFonts w:cs="Arial"/>
          <w:b/>
          <w:bCs/>
          <w:color w:val="1462B0"/>
          <w:szCs w:val="18"/>
        </w:rPr>
      </w:pPr>
    </w:p>
    <w:p w:rsidR="005317B7" w:rsidRPr="001C51E9" w:rsidRDefault="005317B7" w:rsidP="005317B7">
      <w:pPr>
        <w:spacing w:line="240" w:lineRule="auto"/>
        <w:contextualSpacing/>
        <w:jc w:val="center"/>
        <w:rPr>
          <w:rFonts w:cs="Arial"/>
          <w:b/>
          <w:bCs/>
          <w:color w:val="1462B0"/>
          <w:szCs w:val="18"/>
        </w:rPr>
      </w:pPr>
      <w:hyperlink r:id="rId7" w:history="1">
        <w:r w:rsidRPr="001C51E9">
          <w:rPr>
            <w:rStyle w:val="Hyperlink"/>
            <w:rFonts w:cs="Arial"/>
            <w:b/>
            <w:bCs/>
            <w:color w:val="1462B0"/>
            <w:szCs w:val="18"/>
          </w:rPr>
          <w:t xml:space="preserve">State Capitol </w:t>
        </w:r>
      </w:hyperlink>
    </w:p>
    <w:p w:rsidR="005317B7" w:rsidRPr="001C51E9" w:rsidRDefault="005317B7" w:rsidP="005317B7">
      <w:pPr>
        <w:spacing w:line="240" w:lineRule="auto"/>
        <w:contextualSpacing/>
        <w:jc w:val="center"/>
        <w:rPr>
          <w:rFonts w:cs="Arial"/>
          <w:b/>
          <w:bCs/>
          <w:color w:val="1462B0"/>
          <w:szCs w:val="18"/>
        </w:rPr>
      </w:pPr>
    </w:p>
    <w:p w:rsidR="005317B7" w:rsidRPr="001C51E9" w:rsidRDefault="005317B7" w:rsidP="005317B7">
      <w:pPr>
        <w:spacing w:line="240" w:lineRule="auto"/>
        <w:contextualSpacing/>
        <w:jc w:val="center"/>
        <w:rPr>
          <w:rFonts w:cs="Arial"/>
          <w:b/>
          <w:bCs/>
          <w:color w:val="1462B0"/>
          <w:szCs w:val="18"/>
        </w:rPr>
      </w:pPr>
      <w:hyperlink r:id="rId8" w:history="1">
        <w:r w:rsidRPr="001C51E9">
          <w:rPr>
            <w:rStyle w:val="Hyperlink"/>
            <w:rFonts w:cs="Arial"/>
            <w:b/>
            <w:bCs/>
            <w:color w:val="1462B0"/>
            <w:szCs w:val="18"/>
          </w:rPr>
          <w:t xml:space="preserve">National Center for Atmospheric Research </w:t>
        </w:r>
      </w:hyperlink>
    </w:p>
    <w:p w:rsidR="005317B7" w:rsidRPr="001C51E9" w:rsidRDefault="005317B7" w:rsidP="005317B7">
      <w:pPr>
        <w:pStyle w:val="BalloonText"/>
        <w:pBdr>
          <w:top w:val="thinThickThinMediumGap" w:sz="18" w:space="1" w:color="548DD4" w:themeColor="text2" w:themeTint="99"/>
          <w:left w:val="thinThickThinMediumGap" w:sz="18" w:space="4" w:color="548DD4" w:themeColor="text2" w:themeTint="99"/>
          <w:bottom w:val="thinThickThinMediumGap" w:sz="18" w:space="1" w:color="548DD4" w:themeColor="text2" w:themeTint="99"/>
          <w:right w:val="thinThickThinMediumGap" w:sz="18" w:space="4" w:color="548DD4" w:themeColor="text2" w:themeTint="99"/>
        </w:pBdr>
        <w:shd w:val="clear" w:color="auto" w:fill="FFFFFF"/>
        <w:spacing w:line="293" w:lineRule="atLeast"/>
        <w:jc w:val="center"/>
        <w:rPr>
          <w:rFonts w:asciiTheme="minorHAnsi" w:hAnsiTheme="minorHAnsi" w:cs="Arial"/>
          <w:b/>
          <w:color w:val="17365D" w:themeColor="tex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E9">
        <w:rPr>
          <w:rFonts w:asciiTheme="minorHAnsi" w:hAnsiTheme="minorHAnsi" w:cs="Arial"/>
          <w:b/>
          <w:color w:val="17365D" w:themeColor="tex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Get your Child the MY DENVER CARD!</w:t>
      </w:r>
    </w:p>
    <w:p w:rsidR="005317B7" w:rsidRPr="001C51E9" w:rsidRDefault="005317B7" w:rsidP="005317B7">
      <w:pPr>
        <w:pStyle w:val="BalloonText"/>
        <w:pBdr>
          <w:top w:val="thinThickThinMediumGap" w:sz="18" w:space="1" w:color="548DD4" w:themeColor="text2" w:themeTint="99"/>
          <w:left w:val="thinThickThinMediumGap" w:sz="18" w:space="4" w:color="548DD4" w:themeColor="text2" w:themeTint="99"/>
          <w:bottom w:val="thinThickThinMediumGap" w:sz="18" w:space="1" w:color="548DD4" w:themeColor="text2" w:themeTint="99"/>
          <w:right w:val="thinThickThinMediumGap" w:sz="18" w:space="4" w:color="548DD4" w:themeColor="text2" w:themeTint="99"/>
        </w:pBdr>
        <w:shd w:val="clear" w:color="auto" w:fill="FFFFFF"/>
        <w:spacing w:line="293" w:lineRule="atLeast"/>
        <w:jc w:val="center"/>
        <w:rPr>
          <w:rFonts w:asciiTheme="minorHAnsi" w:hAnsiTheme="minorHAnsi" w:cs="Arial"/>
          <w:b/>
          <w:color w:val="0D0D0D" w:themeColor="text1" w:themeTint="F2"/>
          <w:sz w:val="28"/>
          <w:szCs w:val="28"/>
        </w:rPr>
      </w:pPr>
      <w:r w:rsidRPr="001C51E9">
        <w:rPr>
          <w:rFonts w:asciiTheme="minorHAnsi" w:hAnsiTheme="minorHAnsi" w:cs="Arial"/>
          <w:noProof/>
          <w:color w:val="363636"/>
          <w:sz w:val="20"/>
          <w:szCs w:val="20"/>
        </w:rPr>
        <w:drawing>
          <wp:inline distT="0" distB="0" distL="0" distR="0" wp14:anchorId="67F58A29" wp14:editId="51C235A3">
            <wp:extent cx="5943600" cy="6096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B7" w:rsidRPr="001C51E9" w:rsidRDefault="005317B7" w:rsidP="005317B7">
      <w:pPr>
        <w:pStyle w:val="BalloonText"/>
        <w:pBdr>
          <w:top w:val="thinThickThinMediumGap" w:sz="18" w:space="1" w:color="548DD4" w:themeColor="text2" w:themeTint="99"/>
          <w:left w:val="thinThickThinMediumGap" w:sz="18" w:space="4" w:color="548DD4" w:themeColor="text2" w:themeTint="99"/>
          <w:bottom w:val="thinThickThinMediumGap" w:sz="18" w:space="1" w:color="548DD4" w:themeColor="text2" w:themeTint="99"/>
          <w:right w:val="thinThickThinMediumGap" w:sz="18" w:space="4" w:color="548DD4" w:themeColor="text2" w:themeTint="99"/>
        </w:pBdr>
        <w:shd w:val="clear" w:color="auto" w:fill="FFFFFF"/>
        <w:spacing w:line="293" w:lineRule="atLeast"/>
        <w:jc w:val="center"/>
        <w:rPr>
          <w:rFonts w:asciiTheme="minorHAnsi" w:hAnsiTheme="minorHAnsi" w:cs="Arial"/>
          <w:b/>
          <w:color w:val="0D0D0D" w:themeColor="text1" w:themeTint="F2"/>
          <w:sz w:val="24"/>
          <w:szCs w:val="20"/>
        </w:rPr>
      </w:pPr>
      <w:r w:rsidRPr="001C51E9">
        <w:rPr>
          <w:rFonts w:asciiTheme="minorHAnsi" w:hAnsiTheme="minorHAnsi" w:cs="Arial"/>
          <w:b/>
          <w:color w:val="0D0D0D" w:themeColor="text1" w:themeTint="F2"/>
          <w:sz w:val="24"/>
          <w:szCs w:val="28"/>
        </w:rPr>
        <w:t>All Denver students ages 5 to 18 now have free, year-round access to Recreation Centers, Pools, and Cultural Facilities with the MY Denver Card.</w:t>
      </w:r>
      <w:r w:rsidRPr="001C51E9">
        <w:rPr>
          <w:rFonts w:asciiTheme="minorHAnsi" w:hAnsiTheme="minorHAnsi" w:cs="Arial"/>
          <w:b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C51E9">
        <w:rPr>
          <w:rFonts w:asciiTheme="minorHAnsi" w:hAnsiTheme="minorHAnsi" w:cs="Arial"/>
          <w:noProof/>
          <w:color w:val="363636"/>
          <w:sz w:val="20"/>
          <w:szCs w:val="20"/>
        </w:rPr>
        <w:drawing>
          <wp:inline distT="0" distB="0" distL="0" distR="0" wp14:anchorId="229099E4" wp14:editId="206C73FB">
            <wp:extent cx="5943600" cy="61011"/>
            <wp:effectExtent l="0" t="0" r="0" b="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275" cy="6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B7" w:rsidRPr="001C51E9" w:rsidRDefault="005317B7" w:rsidP="005317B7">
      <w:pPr>
        <w:pStyle w:val="BalloonText"/>
        <w:pBdr>
          <w:top w:val="thinThickThinMediumGap" w:sz="18" w:space="1" w:color="548DD4" w:themeColor="text2" w:themeTint="99"/>
          <w:left w:val="thinThickThinMediumGap" w:sz="18" w:space="4" w:color="548DD4" w:themeColor="text2" w:themeTint="99"/>
          <w:bottom w:val="thinThickThinMediumGap" w:sz="18" w:space="1" w:color="548DD4" w:themeColor="text2" w:themeTint="99"/>
          <w:right w:val="thinThickThinMediumGap" w:sz="18" w:space="4" w:color="548DD4" w:themeColor="text2" w:themeTint="99"/>
        </w:pBdr>
        <w:shd w:val="clear" w:color="auto" w:fill="FFFFFF"/>
        <w:spacing w:line="293" w:lineRule="atLeast"/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1C51E9">
        <w:rPr>
          <w:rFonts w:asciiTheme="minorHAnsi" w:hAnsiTheme="minorHAnsi" w:cs="Arial"/>
          <w:color w:val="000000" w:themeColor="text1"/>
          <w:sz w:val="20"/>
          <w:szCs w:val="20"/>
        </w:rPr>
        <w:t>The MY Denver Card, sponsored by </w:t>
      </w:r>
      <w:r w:rsidRPr="001C51E9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/>
      </w:r>
      <w:r w:rsidRPr="001C51E9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HYPERLINK "http://www.uhc.com/" \t "_blank" </w:instrText>
      </w:r>
      <w:r w:rsidRPr="001C51E9">
        <w:rPr>
          <w:rFonts w:asciiTheme="minorHAnsi" w:hAnsiTheme="minorHAnsi" w:cs="Arial"/>
          <w:color w:val="000000" w:themeColor="text1"/>
          <w:sz w:val="20"/>
          <w:szCs w:val="20"/>
        </w:rPr>
      </w:r>
      <w:r w:rsidRPr="001C51E9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proofErr w:type="spellStart"/>
      <w:r w:rsidRPr="001C51E9">
        <w:rPr>
          <w:rFonts w:asciiTheme="minorHAnsi" w:hAnsiTheme="minorHAnsi" w:cs="Arial"/>
          <w:color w:val="000000" w:themeColor="text1"/>
          <w:sz w:val="20"/>
          <w:szCs w:val="20"/>
          <w:u w:val="single"/>
          <w:bdr w:val="none" w:sz="0" w:space="0" w:color="auto" w:frame="1"/>
        </w:rPr>
        <w:t>UnitedHealthcare</w:t>
      </w:r>
      <w:proofErr w:type="spellEnd"/>
      <w:r w:rsidRPr="001C51E9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  <w:r w:rsidRPr="001C51E9">
        <w:rPr>
          <w:rFonts w:asciiTheme="minorHAnsi" w:hAnsiTheme="minorHAnsi" w:cs="Arial"/>
          <w:color w:val="000000" w:themeColor="text1"/>
          <w:sz w:val="20"/>
          <w:szCs w:val="20"/>
        </w:rPr>
        <w:t>, will also serve as your child’s Denver Public Library card, giving Denver’s children the keys to learning and staying active.</w:t>
      </w:r>
    </w:p>
    <w:p w:rsidR="005317B7" w:rsidRPr="001C51E9" w:rsidRDefault="005317B7" w:rsidP="005317B7">
      <w:pPr>
        <w:pBdr>
          <w:top w:val="thinThickThinMediumGap" w:sz="18" w:space="1" w:color="548DD4" w:themeColor="text2" w:themeTint="99"/>
          <w:left w:val="thinThickThinMediumGap" w:sz="18" w:space="4" w:color="548DD4" w:themeColor="text2" w:themeTint="99"/>
          <w:bottom w:val="thinThickThinMediumGap" w:sz="18" w:space="1" w:color="548DD4" w:themeColor="text2" w:themeTint="99"/>
          <w:right w:val="thinThickThinMediumGap" w:sz="18" w:space="4" w:color="548DD4" w:themeColor="text2" w:themeTint="99"/>
        </w:pBdr>
        <w:jc w:val="center"/>
        <w:rPr>
          <w:b/>
        </w:rPr>
        <w:sectPr w:rsidR="005317B7" w:rsidRPr="001C51E9" w:rsidSect="00595BE3"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1C51E9">
        <w:br/>
      </w:r>
      <w:r w:rsidRPr="001C51E9">
        <w:rPr>
          <w:b/>
        </w:rPr>
        <w:t xml:space="preserve">Go to </w:t>
      </w:r>
      <w:r w:rsidRPr="001C51E9">
        <w:rPr>
          <w:b/>
          <w:color w:val="00B0F0"/>
          <w:u w:val="single"/>
        </w:rPr>
        <w:t>DenverGov.org</w:t>
      </w:r>
      <w:r w:rsidRPr="001C51E9">
        <w:rPr>
          <w:b/>
          <w:color w:val="00B0F0"/>
        </w:rPr>
        <w:t xml:space="preserve"> </w:t>
      </w:r>
      <w:r w:rsidRPr="001C51E9">
        <w:rPr>
          <w:b/>
        </w:rPr>
        <w:t xml:space="preserve">to register your child for the </w:t>
      </w:r>
      <w:proofErr w:type="spellStart"/>
      <w:r w:rsidRPr="001C51E9">
        <w:rPr>
          <w:b/>
        </w:rPr>
        <w:t>MyDenver</w:t>
      </w:r>
      <w:proofErr w:type="spellEnd"/>
      <w:r w:rsidRPr="001C51E9">
        <w:rPr>
          <w:b/>
        </w:rPr>
        <w:t xml:space="preserve"> Card</w:t>
      </w:r>
    </w:p>
    <w:p w:rsidR="005317B7" w:rsidRDefault="005317B7" w:rsidP="005317B7">
      <w:pPr>
        <w:ind w:firstLine="7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lastRenderedPageBreak/>
        <w:drawing>
          <wp:inline distT="0" distB="0" distL="0" distR="0" wp14:anchorId="45068E3A" wp14:editId="278B16CC">
            <wp:extent cx="1562100" cy="889033"/>
            <wp:effectExtent l="0" t="0" r="0" b="0"/>
            <wp:docPr id="1" name="Picture 1" descr="SCFD_Logo_b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FD_Logo_b_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B7" w:rsidRPr="001C51E9" w:rsidRDefault="005317B7" w:rsidP="001C51E9">
      <w:pPr>
        <w:jc w:val="center"/>
        <w:rPr>
          <w:rFonts w:ascii="Times" w:eastAsia="Times New Roman" w:hAnsi="Times" w:cs="Times New Roman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595BE3">
        <w:rPr>
          <w:rFonts w:ascii="Arial" w:hAnsi="Arial" w:cs="Arial"/>
          <w:b/>
          <w:bCs/>
          <w:color w:val="87AF32"/>
          <w:sz w:val="48"/>
          <w:szCs w:val="4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2018 </w:t>
      </w:r>
      <w:proofErr w:type="spellStart"/>
      <w:r w:rsidRPr="00595BE3">
        <w:rPr>
          <w:rFonts w:ascii="Arial" w:hAnsi="Arial" w:cs="Arial"/>
          <w:b/>
          <w:bCs/>
          <w:color w:val="87AF32"/>
          <w:sz w:val="48"/>
          <w:szCs w:val="4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Dias</w:t>
      </w:r>
      <w:proofErr w:type="spellEnd"/>
      <w:r w:rsidRPr="00595BE3">
        <w:rPr>
          <w:rFonts w:ascii="Arial" w:hAnsi="Arial" w:cs="Arial"/>
          <w:b/>
          <w:bCs/>
          <w:color w:val="87AF32"/>
          <w:sz w:val="48"/>
          <w:szCs w:val="4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Gratis de SCFD</w:t>
      </w:r>
      <w:r w:rsidRPr="00595BE3">
        <w:rPr>
          <w:rFonts w:ascii="Arial" w:hAnsi="Arial" w:cs="Arial"/>
          <w:b/>
          <w:bCs/>
          <w:color w:val="87AF32"/>
          <w:sz w:val="18"/>
          <w:szCs w:val="18"/>
          <w:lang w:val="es-ES_tradnl"/>
        </w:rPr>
        <w:br/>
      </w:r>
      <w:r w:rsidRPr="001C51E9">
        <w:rPr>
          <w:rFonts w:eastAsia="Times New Roman" w:cs="Arial"/>
          <w:b/>
          <w:sz w:val="18"/>
          <w:szCs w:val="18"/>
          <w:lang w:val="es-ES_tradnl"/>
        </w:rPr>
        <w:t xml:space="preserve">Estas organizaciones ofrecen ciertos días de admisión gratis a los residentes de Colorado durante todo el año. Los días gratis son 2017 patrocinados, en gran parte, por los ciudadanos de los condados de Adams, </w:t>
      </w:r>
      <w:proofErr w:type="spellStart"/>
      <w:r w:rsidRPr="001C51E9">
        <w:rPr>
          <w:rFonts w:eastAsia="Times New Roman" w:cs="Arial"/>
          <w:b/>
          <w:sz w:val="18"/>
          <w:szCs w:val="18"/>
          <w:lang w:val="es-ES_tradnl"/>
        </w:rPr>
        <w:t>Arapahoe</w:t>
      </w:r>
      <w:proofErr w:type="spellEnd"/>
      <w:r w:rsidRPr="001C51E9">
        <w:rPr>
          <w:rFonts w:eastAsia="Times New Roman" w:cs="Arial"/>
          <w:b/>
          <w:sz w:val="18"/>
          <w:szCs w:val="18"/>
          <w:lang w:val="es-ES_tradnl"/>
        </w:rPr>
        <w:t xml:space="preserve">, Boulder, </w:t>
      </w:r>
      <w:proofErr w:type="spellStart"/>
      <w:r w:rsidRPr="001C51E9">
        <w:rPr>
          <w:rFonts w:eastAsia="Times New Roman" w:cs="Arial"/>
          <w:b/>
          <w:sz w:val="18"/>
          <w:szCs w:val="18"/>
          <w:lang w:val="es-ES_tradnl"/>
        </w:rPr>
        <w:t>Broomfield</w:t>
      </w:r>
      <w:proofErr w:type="spellEnd"/>
      <w:r w:rsidRPr="001C51E9">
        <w:rPr>
          <w:rFonts w:eastAsia="Times New Roman" w:cs="Arial"/>
          <w:b/>
          <w:sz w:val="18"/>
          <w:szCs w:val="18"/>
          <w:lang w:val="es-ES_tradnl"/>
        </w:rPr>
        <w:t>, Denver, Douglas y Jefferson por medio del 0.1% de impuestos sobre las ventas y uso de SCFD.</w:t>
      </w:r>
    </w:p>
    <w:p w:rsidR="005317B7" w:rsidRPr="001C51E9" w:rsidRDefault="005317B7" w:rsidP="005317B7">
      <w:pPr>
        <w:ind w:firstLine="720"/>
        <w:jc w:val="center"/>
        <w:rPr>
          <w:rFonts w:cs="Arial"/>
          <w:b/>
          <w:bCs/>
          <w:color w:val="000000"/>
          <w:sz w:val="18"/>
          <w:szCs w:val="18"/>
          <w:lang w:val="es-ES_tradnl"/>
        </w:rPr>
      </w:pPr>
    </w:p>
    <w:p w:rsidR="005317B7" w:rsidRPr="001C51E9" w:rsidRDefault="005317B7" w:rsidP="005317B7">
      <w:pPr>
        <w:rPr>
          <w:rFonts w:cs="Arial"/>
          <w:b/>
          <w:bCs/>
          <w:color w:val="0078BE"/>
          <w:sz w:val="20"/>
          <w:szCs w:val="20"/>
          <w:lang w:val="es-ES_tradnl"/>
        </w:rPr>
      </w:pPr>
      <w:r w:rsidRPr="001C51E9">
        <w:rPr>
          <w:rFonts w:cs="Arial"/>
          <w:b/>
          <w:bCs/>
          <w:color w:val="E36C0A" w:themeColor="accent6" w:themeShade="BF"/>
          <w:sz w:val="24"/>
          <w:szCs w:val="24"/>
          <w:lang w:val="es-ES_tradnl"/>
        </w:rPr>
        <w:t xml:space="preserve">Museo de Arte de Denver </w:t>
      </w:r>
      <w:r w:rsidRPr="001C51E9">
        <w:rPr>
          <w:lang w:val="es-ES_tradnl"/>
        </w:rPr>
        <w:t xml:space="preserve">– 7 de abril, 5 de mayo, 2 de junio, 7 de julio, 4 de agosto, 1 de septiembre, 6 de octubre, 3 de noviembre, 1 de diciembre </w:t>
      </w:r>
    </w:p>
    <w:p w:rsidR="005317B7" w:rsidRPr="001C51E9" w:rsidRDefault="005317B7" w:rsidP="005317B7">
      <w:pPr>
        <w:rPr>
          <w:rFonts w:cs="Arial"/>
          <w:b/>
          <w:bCs/>
          <w:color w:val="0078BE"/>
          <w:sz w:val="20"/>
          <w:szCs w:val="20"/>
          <w:lang w:val="es-ES_tradnl"/>
        </w:rPr>
      </w:pPr>
      <w:r w:rsidRPr="001C51E9">
        <w:rPr>
          <w:rFonts w:cs="Arial"/>
          <w:b/>
          <w:bCs/>
          <w:color w:val="E36C0A" w:themeColor="accent6" w:themeShade="BF"/>
          <w:sz w:val="24"/>
          <w:szCs w:val="24"/>
          <w:lang w:val="es-ES_tradnl"/>
        </w:rPr>
        <w:t xml:space="preserve">Jardines Botánicos de Denver </w:t>
      </w:r>
      <w:r w:rsidR="005A4321" w:rsidRPr="001C51E9">
        <w:rPr>
          <w:lang w:val="es-ES_tradnl"/>
        </w:rPr>
        <w:t xml:space="preserve">– </w:t>
      </w:r>
      <w:r w:rsidRPr="001C51E9">
        <w:rPr>
          <w:lang w:val="es-ES_tradnl"/>
        </w:rPr>
        <w:t>22</w:t>
      </w:r>
      <w:r w:rsidR="005A4321" w:rsidRPr="001C51E9">
        <w:rPr>
          <w:lang w:val="es-ES_tradnl"/>
        </w:rPr>
        <w:t xml:space="preserve"> de marzo</w:t>
      </w:r>
      <w:r w:rsidRPr="001C51E9">
        <w:rPr>
          <w:lang w:val="es-ES_tradnl"/>
        </w:rPr>
        <w:t xml:space="preserve">, </w:t>
      </w:r>
      <w:r w:rsidR="005A4321" w:rsidRPr="001C51E9">
        <w:rPr>
          <w:lang w:val="es-ES_tradnl"/>
        </w:rPr>
        <w:t>8 de abril</w:t>
      </w:r>
      <w:r w:rsidRPr="001C51E9">
        <w:rPr>
          <w:lang w:val="es-ES_tradnl"/>
        </w:rPr>
        <w:t xml:space="preserve">, </w:t>
      </w:r>
      <w:r w:rsidR="005A4321" w:rsidRPr="001C51E9">
        <w:rPr>
          <w:lang w:val="es-ES_tradnl"/>
        </w:rPr>
        <w:t xml:space="preserve">5 de junio </w:t>
      </w:r>
      <w:r w:rsidRPr="001C51E9">
        <w:rPr>
          <w:lang w:val="es-ES_tradnl"/>
        </w:rPr>
        <w:t xml:space="preserve">, </w:t>
      </w:r>
      <w:r w:rsidR="005A4321" w:rsidRPr="001C51E9">
        <w:rPr>
          <w:lang w:val="es-ES_tradnl"/>
        </w:rPr>
        <w:t>19 de julio</w:t>
      </w:r>
      <w:r w:rsidRPr="001C51E9">
        <w:rPr>
          <w:lang w:val="es-ES_tradnl"/>
        </w:rPr>
        <w:t xml:space="preserve">, </w:t>
      </w:r>
      <w:r w:rsidR="005A4321" w:rsidRPr="001C51E9">
        <w:rPr>
          <w:lang w:val="es-ES_tradnl"/>
        </w:rPr>
        <w:t>29 de agosto</w:t>
      </w:r>
      <w:r w:rsidRPr="001C51E9">
        <w:rPr>
          <w:lang w:val="es-ES_tradnl"/>
        </w:rPr>
        <w:t xml:space="preserve">, </w:t>
      </w:r>
      <w:r w:rsidR="005A4321" w:rsidRPr="001C51E9">
        <w:rPr>
          <w:lang w:val="es-ES_tradnl"/>
        </w:rPr>
        <w:t xml:space="preserve">3 de noviembre </w:t>
      </w:r>
    </w:p>
    <w:p w:rsidR="005317B7" w:rsidRPr="001C51E9" w:rsidRDefault="005317B7" w:rsidP="005317B7">
      <w:pPr>
        <w:rPr>
          <w:rFonts w:cs="Arial"/>
          <w:b/>
          <w:bCs/>
          <w:color w:val="0078BE"/>
          <w:sz w:val="20"/>
          <w:szCs w:val="20"/>
          <w:highlight w:val="yellow"/>
          <w:lang w:val="es-ES_tradnl"/>
        </w:rPr>
      </w:pPr>
      <w:r w:rsidRPr="001C51E9">
        <w:rPr>
          <w:rFonts w:cs="Arial"/>
          <w:b/>
          <w:bCs/>
          <w:color w:val="E36C0A" w:themeColor="accent6" w:themeShade="BF"/>
          <w:sz w:val="24"/>
          <w:szCs w:val="24"/>
          <w:lang w:val="es-ES_tradnl"/>
        </w:rPr>
        <w:t xml:space="preserve">Jardines Botánicos de Denver en </w:t>
      </w:r>
      <w:proofErr w:type="spellStart"/>
      <w:r w:rsidRPr="001C51E9">
        <w:rPr>
          <w:rFonts w:cs="Arial"/>
          <w:b/>
          <w:bCs/>
          <w:color w:val="E36C0A" w:themeColor="accent6" w:themeShade="BF"/>
          <w:sz w:val="24"/>
          <w:szCs w:val="24"/>
          <w:lang w:val="es-ES_tradnl"/>
        </w:rPr>
        <w:t>Chatfield</w:t>
      </w:r>
      <w:proofErr w:type="spellEnd"/>
      <w:r w:rsidRPr="001C51E9">
        <w:rPr>
          <w:rFonts w:cs="Arial"/>
          <w:b/>
          <w:bCs/>
          <w:color w:val="E36C0A" w:themeColor="accent6" w:themeShade="BF"/>
          <w:sz w:val="24"/>
          <w:szCs w:val="24"/>
          <w:lang w:val="es-ES_tradnl"/>
        </w:rPr>
        <w:t xml:space="preserve"> </w:t>
      </w:r>
      <w:r w:rsidRPr="001C51E9">
        <w:rPr>
          <w:lang w:val="es-ES_tradnl"/>
        </w:rPr>
        <w:t xml:space="preserve">– </w:t>
      </w:r>
      <w:r w:rsidR="005A4321" w:rsidRPr="001C51E9">
        <w:rPr>
          <w:lang w:val="es-ES_tradnl"/>
        </w:rPr>
        <w:t>3 de abril,</w:t>
      </w:r>
      <w:r w:rsidRPr="001C51E9">
        <w:rPr>
          <w:lang w:val="es-ES_tradnl"/>
        </w:rPr>
        <w:t xml:space="preserve"> </w:t>
      </w:r>
      <w:r w:rsidR="005A4321" w:rsidRPr="001C51E9">
        <w:rPr>
          <w:lang w:val="es-ES_tradnl"/>
        </w:rPr>
        <w:t>5 de junio</w:t>
      </w:r>
      <w:r w:rsidRPr="001C51E9">
        <w:rPr>
          <w:lang w:val="es-ES_tradnl"/>
        </w:rPr>
        <w:t xml:space="preserve">, </w:t>
      </w:r>
      <w:r w:rsidR="005A4321" w:rsidRPr="001C51E9">
        <w:rPr>
          <w:lang w:val="es-ES_tradnl"/>
        </w:rPr>
        <w:t>3 de Julio</w:t>
      </w:r>
      <w:r w:rsidRPr="001C51E9">
        <w:rPr>
          <w:lang w:val="es-ES_tradnl"/>
        </w:rPr>
        <w:t xml:space="preserve">, </w:t>
      </w:r>
      <w:r w:rsidR="005A4321" w:rsidRPr="001C51E9">
        <w:rPr>
          <w:lang w:val="es-ES_tradnl"/>
        </w:rPr>
        <w:t>7 de agosto, 6 de noviembre</w:t>
      </w:r>
    </w:p>
    <w:p w:rsidR="005A4321" w:rsidRPr="001C51E9" w:rsidRDefault="005317B7" w:rsidP="005A4321">
      <w:pPr>
        <w:rPr>
          <w:rFonts w:eastAsia="Times New Roman" w:cs="Times New Roman"/>
          <w:lang w:val="es-ES_tradnl"/>
        </w:rPr>
      </w:pPr>
      <w:r w:rsidRPr="001C51E9">
        <w:rPr>
          <w:rFonts w:cs="Arial"/>
          <w:b/>
          <w:color w:val="E36C0A" w:themeColor="accent6" w:themeShade="BF"/>
          <w:sz w:val="24"/>
          <w:szCs w:val="24"/>
          <w:lang w:val="es-ES_tradnl"/>
        </w:rPr>
        <w:t xml:space="preserve">Centro de Denver para las Artes Interpretativas </w:t>
      </w:r>
      <w:r w:rsidRPr="001C51E9">
        <w:rPr>
          <w:lang w:val="es-ES_tradnl"/>
        </w:rPr>
        <w:t xml:space="preserve">– </w:t>
      </w:r>
      <w:r w:rsidR="005A4321" w:rsidRPr="001C51E9">
        <w:rPr>
          <w:rFonts w:eastAsia="Times New Roman" w:cs="Times New Roman"/>
          <w:lang w:val="es-ES_tradnl"/>
        </w:rPr>
        <w:t xml:space="preserve">SCFD por $10 .Cada martes a las 10am, se venderán boletos por $10. Los boletos se venderán por teléfono (303-893-4100) o en persona en el lobby del teatro Helen </w:t>
      </w:r>
      <w:proofErr w:type="spellStart"/>
      <w:r w:rsidR="005A4321" w:rsidRPr="001C51E9">
        <w:rPr>
          <w:rFonts w:eastAsia="Times New Roman" w:cs="Times New Roman"/>
          <w:lang w:val="es-ES_tradnl"/>
        </w:rPr>
        <w:t>Bonfils</w:t>
      </w:r>
      <w:proofErr w:type="spellEnd"/>
      <w:r w:rsidR="005A4321" w:rsidRPr="001C51E9">
        <w:rPr>
          <w:rFonts w:eastAsia="Times New Roman" w:cs="Times New Roman"/>
          <w:lang w:val="es-ES_tradnl"/>
        </w:rPr>
        <w:t xml:space="preserve"> </w:t>
      </w:r>
      <w:proofErr w:type="spellStart"/>
      <w:r w:rsidR="005A4321" w:rsidRPr="001C51E9">
        <w:rPr>
          <w:rFonts w:eastAsia="Times New Roman" w:cs="Times New Roman"/>
          <w:lang w:val="es-ES_tradnl"/>
        </w:rPr>
        <w:t>Theatre</w:t>
      </w:r>
      <w:proofErr w:type="spellEnd"/>
      <w:r w:rsidR="005A4321" w:rsidRPr="001C51E9">
        <w:rPr>
          <w:rFonts w:eastAsia="Times New Roman" w:cs="Times New Roman"/>
          <w:lang w:val="es-ES_tradnl"/>
        </w:rPr>
        <w:t xml:space="preserve"> </w:t>
      </w:r>
      <w:proofErr w:type="spellStart"/>
      <w:r w:rsidR="005A4321" w:rsidRPr="001C51E9">
        <w:rPr>
          <w:rFonts w:eastAsia="Times New Roman" w:cs="Times New Roman"/>
          <w:lang w:val="es-ES_tradnl"/>
        </w:rPr>
        <w:t>Complex</w:t>
      </w:r>
      <w:proofErr w:type="spellEnd"/>
      <w:r w:rsidR="005A4321" w:rsidRPr="001C51E9">
        <w:rPr>
          <w:rFonts w:eastAsia="Times New Roman" w:cs="Times New Roman"/>
          <w:lang w:val="es-ES_tradnl"/>
        </w:rPr>
        <w:t xml:space="preserve"> en la </w:t>
      </w:r>
      <w:proofErr w:type="spellStart"/>
      <w:r w:rsidR="005A4321" w:rsidRPr="001C51E9">
        <w:rPr>
          <w:rFonts w:eastAsia="Times New Roman" w:cs="Times New Roman"/>
          <w:lang w:val="es-ES_tradnl"/>
        </w:rPr>
        <w:t>Speer</w:t>
      </w:r>
      <w:proofErr w:type="spellEnd"/>
      <w:r w:rsidR="005A4321" w:rsidRPr="001C51E9">
        <w:rPr>
          <w:rFonts w:eastAsia="Times New Roman" w:cs="Times New Roman"/>
          <w:lang w:val="es-ES_tradnl"/>
        </w:rPr>
        <w:t xml:space="preserve"> &amp; </w:t>
      </w:r>
      <w:proofErr w:type="spellStart"/>
      <w:r w:rsidR="005A4321" w:rsidRPr="001C51E9">
        <w:rPr>
          <w:rFonts w:eastAsia="Times New Roman" w:cs="Times New Roman"/>
          <w:lang w:val="es-ES_tradnl"/>
        </w:rPr>
        <w:t>Arapahoe</w:t>
      </w:r>
      <w:proofErr w:type="spellEnd"/>
    </w:p>
    <w:p w:rsidR="005317B7" w:rsidRPr="001C51E9" w:rsidRDefault="005317B7" w:rsidP="005317B7">
      <w:pPr>
        <w:rPr>
          <w:rFonts w:cs="Arial"/>
          <w:b/>
          <w:color w:val="0078BE"/>
          <w:sz w:val="20"/>
          <w:szCs w:val="20"/>
          <w:lang w:val="es-ES_tradnl"/>
        </w:rPr>
      </w:pPr>
      <w:r w:rsidRPr="001C51E9">
        <w:rPr>
          <w:rFonts w:cs="Arial"/>
          <w:b/>
          <w:color w:val="E36C0A" w:themeColor="accent6" w:themeShade="BF"/>
          <w:sz w:val="24"/>
          <w:szCs w:val="24"/>
          <w:lang w:val="es-ES_tradnl"/>
        </w:rPr>
        <w:t xml:space="preserve">Museo de Naturaleza y Ciencia de Denver </w:t>
      </w:r>
      <w:r w:rsidRPr="001C51E9">
        <w:rPr>
          <w:lang w:val="es-ES_tradnl"/>
        </w:rPr>
        <w:t xml:space="preserve">– </w:t>
      </w:r>
      <w:r w:rsidR="005A4321" w:rsidRPr="001C51E9">
        <w:rPr>
          <w:lang w:val="es-ES_tradnl"/>
        </w:rPr>
        <w:t>9 de abril</w:t>
      </w:r>
      <w:r w:rsidRPr="001C51E9">
        <w:rPr>
          <w:lang w:val="es-ES_tradnl"/>
        </w:rPr>
        <w:t xml:space="preserve">, </w:t>
      </w:r>
      <w:r w:rsidR="005A4321" w:rsidRPr="001C51E9">
        <w:rPr>
          <w:lang w:val="es-ES_tradnl"/>
        </w:rPr>
        <w:t>29 de abril</w:t>
      </w:r>
      <w:r w:rsidRPr="001C51E9">
        <w:rPr>
          <w:lang w:val="es-ES_tradnl"/>
        </w:rPr>
        <w:t xml:space="preserve">, </w:t>
      </w:r>
      <w:r w:rsidR="005A4321" w:rsidRPr="001C51E9">
        <w:rPr>
          <w:lang w:val="es-ES_tradnl"/>
        </w:rPr>
        <w:t>3 de junio</w:t>
      </w:r>
      <w:r w:rsidRPr="001C51E9">
        <w:rPr>
          <w:lang w:val="es-ES_tradnl"/>
        </w:rPr>
        <w:t xml:space="preserve">, </w:t>
      </w:r>
      <w:r w:rsidR="005A4321" w:rsidRPr="001C51E9">
        <w:rPr>
          <w:lang w:val="es-ES_tradnl"/>
        </w:rPr>
        <w:t>5 de Julio (noche</w:t>
      </w:r>
      <w:r w:rsidRPr="001C51E9">
        <w:rPr>
          <w:lang w:val="es-ES_tradnl"/>
        </w:rPr>
        <w:t xml:space="preserve">, 4pm-10pm), </w:t>
      </w:r>
      <w:r w:rsidR="005A4321" w:rsidRPr="001C51E9">
        <w:rPr>
          <w:lang w:val="es-ES_tradnl"/>
        </w:rPr>
        <w:t>13 de agosto</w:t>
      </w:r>
      <w:r w:rsidRPr="001C51E9">
        <w:rPr>
          <w:lang w:val="es-ES_tradnl"/>
        </w:rPr>
        <w:t xml:space="preserve">, </w:t>
      </w:r>
      <w:r w:rsidR="005A4321" w:rsidRPr="001C51E9">
        <w:rPr>
          <w:lang w:val="es-ES_tradnl"/>
        </w:rPr>
        <w:t>12 de septiembre (noche</w:t>
      </w:r>
      <w:r w:rsidRPr="001C51E9">
        <w:rPr>
          <w:lang w:val="es-ES_tradnl"/>
        </w:rPr>
        <w:t xml:space="preserve">, 4pm-10pm), </w:t>
      </w:r>
      <w:r w:rsidR="005A4321" w:rsidRPr="001C51E9">
        <w:rPr>
          <w:lang w:val="es-ES_tradnl"/>
        </w:rPr>
        <w:t>30 de septiembre</w:t>
      </w:r>
      <w:r w:rsidRPr="001C51E9">
        <w:rPr>
          <w:lang w:val="es-ES_tradnl"/>
        </w:rPr>
        <w:t xml:space="preserve">, </w:t>
      </w:r>
      <w:r w:rsidR="005A4321" w:rsidRPr="001C51E9">
        <w:rPr>
          <w:lang w:val="es-ES_tradnl"/>
        </w:rPr>
        <w:t>14 de octubre</w:t>
      </w:r>
      <w:r w:rsidRPr="001C51E9">
        <w:rPr>
          <w:lang w:val="es-ES_tradnl"/>
        </w:rPr>
        <w:t xml:space="preserve">, </w:t>
      </w:r>
      <w:r w:rsidR="005A4321" w:rsidRPr="001C51E9">
        <w:rPr>
          <w:lang w:val="es-ES_tradnl"/>
        </w:rPr>
        <w:t xml:space="preserve">9 de diciembre </w:t>
      </w:r>
    </w:p>
    <w:p w:rsidR="005317B7" w:rsidRPr="001C51E9" w:rsidRDefault="005317B7" w:rsidP="005317B7">
      <w:pPr>
        <w:rPr>
          <w:rFonts w:cs="Arial"/>
          <w:b/>
          <w:color w:val="0078BE"/>
          <w:sz w:val="20"/>
          <w:szCs w:val="20"/>
          <w:lang w:val="es-ES_tradnl"/>
        </w:rPr>
      </w:pPr>
      <w:r w:rsidRPr="001C51E9">
        <w:rPr>
          <w:rFonts w:cs="Arial"/>
          <w:b/>
          <w:color w:val="E36C0A" w:themeColor="accent6" w:themeShade="BF"/>
          <w:sz w:val="24"/>
          <w:szCs w:val="24"/>
          <w:lang w:val="es-ES_tradnl"/>
        </w:rPr>
        <w:t>Zoológico de Denver</w:t>
      </w:r>
      <w:r w:rsidRPr="001C51E9">
        <w:rPr>
          <w:rFonts w:cs="Arial"/>
          <w:b/>
          <w:color w:val="0078BE"/>
          <w:sz w:val="20"/>
          <w:szCs w:val="20"/>
          <w:lang w:val="es-ES_tradnl"/>
        </w:rPr>
        <w:t xml:space="preserve"> </w:t>
      </w:r>
      <w:r w:rsidRPr="001C51E9">
        <w:rPr>
          <w:lang w:val="es-ES_tradnl"/>
        </w:rPr>
        <w:t xml:space="preserve">– </w:t>
      </w:r>
      <w:r w:rsidR="005A4321" w:rsidRPr="001C51E9">
        <w:rPr>
          <w:lang w:val="es-ES_tradnl"/>
        </w:rPr>
        <w:t>9 de noviembre</w:t>
      </w:r>
      <w:r w:rsidRPr="001C51E9">
        <w:rPr>
          <w:lang w:val="es-ES_tradnl"/>
        </w:rPr>
        <w:t xml:space="preserve">, </w:t>
      </w:r>
      <w:r w:rsidR="005A4321" w:rsidRPr="001C51E9">
        <w:rPr>
          <w:lang w:val="es-ES_tradnl"/>
        </w:rPr>
        <w:t>12 de noviembre</w:t>
      </w:r>
    </w:p>
    <w:p w:rsidR="005317B7" w:rsidRPr="001C51E9" w:rsidRDefault="005317B7" w:rsidP="005317B7">
      <w:pPr>
        <w:rPr>
          <w:lang w:val="es-ES_tradnl"/>
        </w:rPr>
      </w:pPr>
      <w:r w:rsidRPr="001C51E9">
        <w:rPr>
          <w:b/>
          <w:color w:val="E36C0A" w:themeColor="accent6" w:themeShade="BF"/>
          <w:sz w:val="24"/>
          <w:lang w:val="es-ES_tradnl"/>
        </w:rPr>
        <w:t xml:space="preserve">Casa de </w:t>
      </w:r>
      <w:proofErr w:type="spellStart"/>
      <w:r w:rsidRPr="001C51E9">
        <w:rPr>
          <w:b/>
          <w:color w:val="E36C0A" w:themeColor="accent6" w:themeShade="BF"/>
          <w:sz w:val="24"/>
          <w:lang w:val="es-ES_tradnl"/>
        </w:rPr>
        <w:t>Molly</w:t>
      </w:r>
      <w:proofErr w:type="spellEnd"/>
      <w:r w:rsidRPr="001C51E9">
        <w:rPr>
          <w:b/>
          <w:color w:val="E36C0A" w:themeColor="accent6" w:themeShade="BF"/>
          <w:sz w:val="24"/>
          <w:lang w:val="es-ES_tradnl"/>
        </w:rPr>
        <w:t xml:space="preserve"> Brown</w:t>
      </w:r>
      <w:r w:rsidRPr="001C51E9">
        <w:rPr>
          <w:sz w:val="24"/>
          <w:lang w:val="es-ES_tradnl"/>
        </w:rPr>
        <w:t xml:space="preserve"> </w:t>
      </w:r>
      <w:r w:rsidRPr="001C51E9">
        <w:rPr>
          <w:lang w:val="es-ES_tradnl"/>
        </w:rPr>
        <w:t xml:space="preserve">– </w:t>
      </w:r>
      <w:r w:rsidR="005A4321" w:rsidRPr="001C51E9">
        <w:rPr>
          <w:lang w:val="es-ES_tradnl"/>
        </w:rPr>
        <w:t>1 de mayo</w:t>
      </w:r>
      <w:r w:rsidRPr="001C51E9">
        <w:rPr>
          <w:lang w:val="es-ES_tradnl"/>
        </w:rPr>
        <w:t xml:space="preserve">, </w:t>
      </w:r>
      <w:r w:rsidR="005A4321" w:rsidRPr="001C51E9">
        <w:rPr>
          <w:lang w:val="es-ES_tradnl"/>
        </w:rPr>
        <w:t>1 de agosto</w:t>
      </w:r>
      <w:r w:rsidRPr="001C51E9">
        <w:rPr>
          <w:lang w:val="es-ES_tradnl"/>
        </w:rPr>
        <w:t xml:space="preserve">, </w:t>
      </w:r>
      <w:r w:rsidR="005A4321" w:rsidRPr="001C51E9">
        <w:rPr>
          <w:lang w:val="es-ES_tradnl"/>
        </w:rPr>
        <w:t>6 de septiembre</w:t>
      </w:r>
      <w:r w:rsidRPr="001C51E9">
        <w:rPr>
          <w:lang w:val="es-ES_tradnl"/>
        </w:rPr>
        <w:t xml:space="preserve">, </w:t>
      </w:r>
      <w:r w:rsidR="00595BE3" w:rsidRPr="001C51E9">
        <w:rPr>
          <w:lang w:val="es-ES_tradnl"/>
        </w:rPr>
        <w:t xml:space="preserve">9 de noviembre </w:t>
      </w:r>
    </w:p>
    <w:p w:rsidR="005317B7" w:rsidRPr="001C51E9" w:rsidRDefault="005317B7" w:rsidP="005317B7">
      <w:pPr>
        <w:rPr>
          <w:lang w:val="es-ES_tradnl"/>
        </w:rPr>
      </w:pPr>
      <w:r w:rsidRPr="001C51E9">
        <w:rPr>
          <w:b/>
          <w:color w:val="E36C0A" w:themeColor="accent6" w:themeShade="BF"/>
          <w:sz w:val="24"/>
          <w:lang w:val="es-ES_tradnl"/>
        </w:rPr>
        <w:t xml:space="preserve">Museo de las </w:t>
      </w:r>
      <w:r w:rsidR="00595BE3" w:rsidRPr="001C51E9">
        <w:rPr>
          <w:b/>
          <w:color w:val="E36C0A" w:themeColor="accent6" w:themeShade="BF"/>
          <w:sz w:val="24"/>
          <w:lang w:val="es-ES_tradnl"/>
        </w:rPr>
        <w:t>Américas</w:t>
      </w:r>
      <w:r w:rsidRPr="001C51E9">
        <w:rPr>
          <w:sz w:val="24"/>
          <w:lang w:val="es-ES_tradnl"/>
        </w:rPr>
        <w:t xml:space="preserve"> </w:t>
      </w:r>
      <w:r w:rsidRPr="001C51E9">
        <w:rPr>
          <w:lang w:val="es-ES_tradnl"/>
        </w:rPr>
        <w:t xml:space="preserve">– </w:t>
      </w:r>
      <w:r w:rsidR="00595BE3" w:rsidRPr="001C51E9">
        <w:rPr>
          <w:lang w:val="es-ES_tradnl"/>
        </w:rPr>
        <w:t>26 de mayo</w:t>
      </w:r>
      <w:r w:rsidRPr="001C51E9">
        <w:rPr>
          <w:lang w:val="es-ES_tradnl"/>
        </w:rPr>
        <w:t xml:space="preserve">, </w:t>
      </w:r>
      <w:r w:rsidR="00595BE3" w:rsidRPr="001C51E9">
        <w:rPr>
          <w:lang w:val="es-ES_tradnl"/>
        </w:rPr>
        <w:t>4 de Julio</w:t>
      </w:r>
      <w:r w:rsidRPr="001C51E9">
        <w:rPr>
          <w:lang w:val="es-ES_tradnl"/>
        </w:rPr>
        <w:t xml:space="preserve">, </w:t>
      </w:r>
      <w:r w:rsidR="00595BE3" w:rsidRPr="001C51E9">
        <w:rPr>
          <w:lang w:val="es-ES_tradnl"/>
        </w:rPr>
        <w:t>15 de septiembre</w:t>
      </w:r>
      <w:r w:rsidRPr="001C51E9">
        <w:rPr>
          <w:lang w:val="es-ES_tradnl"/>
        </w:rPr>
        <w:t xml:space="preserve">, </w:t>
      </w:r>
      <w:r w:rsidR="00595BE3" w:rsidRPr="001C51E9">
        <w:rPr>
          <w:lang w:val="es-ES_tradnl"/>
        </w:rPr>
        <w:t xml:space="preserve">10 de noviembre </w:t>
      </w:r>
    </w:p>
    <w:p w:rsidR="005317B7" w:rsidRPr="001C51E9" w:rsidRDefault="005317B7" w:rsidP="005317B7">
      <w:pPr>
        <w:spacing w:after="0" w:line="240" w:lineRule="auto"/>
        <w:jc w:val="center"/>
        <w:rPr>
          <w:rFonts w:eastAsia="Times New Roman" w:cs="Arial"/>
          <w:b/>
          <w:lang w:val="es-ES_tradnl"/>
        </w:rPr>
      </w:pPr>
      <w:r w:rsidRPr="001C51E9">
        <w:rPr>
          <w:rFonts w:eastAsia="Times New Roman" w:cs="Arial"/>
          <w:b/>
          <w:lang w:val="es-ES_tradnl"/>
        </w:rPr>
        <w:t>Otras actividades GRATIS en el área metropolitana de Denver incluyen:</w:t>
      </w:r>
    </w:p>
    <w:p w:rsidR="005317B7" w:rsidRPr="001C51E9" w:rsidRDefault="005317B7" w:rsidP="005317B7">
      <w:pPr>
        <w:spacing w:after="0" w:line="240" w:lineRule="auto"/>
        <w:jc w:val="center"/>
        <w:rPr>
          <w:rFonts w:eastAsia="Times New Roman" w:cs="Arial"/>
          <w:b/>
          <w:lang w:val="es-ES_tradnl"/>
        </w:rPr>
      </w:pPr>
    </w:p>
    <w:p w:rsidR="005317B7" w:rsidRPr="001C51E9" w:rsidRDefault="005317B7" w:rsidP="005317B7">
      <w:pPr>
        <w:spacing w:line="240" w:lineRule="auto"/>
        <w:contextualSpacing/>
        <w:jc w:val="center"/>
        <w:rPr>
          <w:rFonts w:cs="Arial"/>
          <w:b/>
          <w:bCs/>
          <w:color w:val="1462B0"/>
          <w:szCs w:val="18"/>
          <w:lang w:val="es-ES_tradnl"/>
        </w:rPr>
      </w:pPr>
      <w:hyperlink r:id="rId10" w:history="1">
        <w:r w:rsidRPr="001C51E9">
          <w:rPr>
            <w:rStyle w:val="Hyperlink"/>
            <w:rFonts w:cs="Arial"/>
            <w:b/>
            <w:bCs/>
            <w:color w:val="1462B0"/>
            <w:szCs w:val="18"/>
            <w:lang w:val="es-ES_tradnl"/>
          </w:rPr>
          <w:t xml:space="preserve">U.S. </w:t>
        </w:r>
        <w:proofErr w:type="spellStart"/>
        <w:r w:rsidRPr="001C51E9">
          <w:rPr>
            <w:rStyle w:val="Hyperlink"/>
            <w:rFonts w:cs="Arial"/>
            <w:b/>
            <w:bCs/>
            <w:color w:val="1462B0"/>
            <w:szCs w:val="18"/>
            <w:lang w:val="es-ES_tradnl"/>
          </w:rPr>
          <w:t>Mint</w:t>
        </w:r>
        <w:proofErr w:type="spellEnd"/>
      </w:hyperlink>
    </w:p>
    <w:p w:rsidR="005317B7" w:rsidRPr="001C51E9" w:rsidRDefault="005317B7" w:rsidP="005317B7">
      <w:pPr>
        <w:spacing w:line="240" w:lineRule="auto"/>
        <w:contextualSpacing/>
        <w:jc w:val="center"/>
        <w:rPr>
          <w:rFonts w:cs="Arial"/>
          <w:b/>
          <w:bCs/>
          <w:color w:val="1462B0"/>
          <w:szCs w:val="18"/>
          <w:lang w:val="es-ES_tradnl"/>
        </w:rPr>
      </w:pPr>
    </w:p>
    <w:p w:rsidR="005317B7" w:rsidRPr="001C51E9" w:rsidRDefault="005317B7" w:rsidP="005317B7">
      <w:pPr>
        <w:spacing w:line="240" w:lineRule="auto"/>
        <w:contextualSpacing/>
        <w:jc w:val="center"/>
        <w:rPr>
          <w:rFonts w:cs="Arial"/>
          <w:b/>
          <w:bCs/>
          <w:color w:val="1462B0"/>
          <w:szCs w:val="18"/>
          <w:lang w:val="es-ES_tradnl"/>
        </w:rPr>
      </w:pPr>
      <w:hyperlink r:id="rId11" w:history="1">
        <w:proofErr w:type="spellStart"/>
        <w:r w:rsidRPr="001C51E9">
          <w:rPr>
            <w:rStyle w:val="Hyperlink"/>
            <w:rFonts w:cs="Arial"/>
            <w:b/>
            <w:bCs/>
            <w:color w:val="1462B0"/>
            <w:szCs w:val="18"/>
            <w:lang w:val="es-ES_tradnl"/>
          </w:rPr>
          <w:t>State</w:t>
        </w:r>
        <w:proofErr w:type="spellEnd"/>
        <w:r w:rsidRPr="001C51E9">
          <w:rPr>
            <w:rStyle w:val="Hyperlink"/>
            <w:rFonts w:cs="Arial"/>
            <w:b/>
            <w:bCs/>
            <w:color w:val="1462B0"/>
            <w:szCs w:val="18"/>
            <w:lang w:val="es-ES_tradnl"/>
          </w:rPr>
          <w:t xml:space="preserve"> </w:t>
        </w:r>
        <w:proofErr w:type="spellStart"/>
        <w:r w:rsidRPr="001C51E9">
          <w:rPr>
            <w:rStyle w:val="Hyperlink"/>
            <w:rFonts w:cs="Arial"/>
            <w:b/>
            <w:bCs/>
            <w:color w:val="1462B0"/>
            <w:szCs w:val="18"/>
            <w:lang w:val="es-ES_tradnl"/>
          </w:rPr>
          <w:t>Capitol</w:t>
        </w:r>
        <w:proofErr w:type="spellEnd"/>
        <w:r w:rsidRPr="001C51E9">
          <w:rPr>
            <w:rStyle w:val="Hyperlink"/>
            <w:rFonts w:cs="Arial"/>
            <w:b/>
            <w:bCs/>
            <w:color w:val="1462B0"/>
            <w:szCs w:val="18"/>
            <w:lang w:val="es-ES_tradnl"/>
          </w:rPr>
          <w:t xml:space="preserve"> </w:t>
        </w:r>
      </w:hyperlink>
    </w:p>
    <w:p w:rsidR="005317B7" w:rsidRPr="001C51E9" w:rsidRDefault="005317B7" w:rsidP="005317B7">
      <w:pPr>
        <w:spacing w:line="240" w:lineRule="auto"/>
        <w:contextualSpacing/>
        <w:jc w:val="center"/>
        <w:rPr>
          <w:rFonts w:cs="Arial"/>
          <w:b/>
          <w:bCs/>
          <w:color w:val="1462B0"/>
          <w:szCs w:val="18"/>
          <w:lang w:val="es-ES_tradnl"/>
        </w:rPr>
      </w:pPr>
    </w:p>
    <w:p w:rsidR="005317B7" w:rsidRPr="001C51E9" w:rsidRDefault="005317B7" w:rsidP="005317B7">
      <w:pPr>
        <w:spacing w:line="240" w:lineRule="auto"/>
        <w:contextualSpacing/>
        <w:jc w:val="center"/>
        <w:rPr>
          <w:rStyle w:val="Hyperlink"/>
          <w:rFonts w:cs="Arial"/>
          <w:b/>
          <w:bCs/>
          <w:color w:val="1462B0"/>
          <w:szCs w:val="18"/>
          <w:lang w:val="es-ES_tradnl"/>
        </w:rPr>
      </w:pPr>
      <w:hyperlink r:id="rId12" w:history="1">
        <w:proofErr w:type="spellStart"/>
        <w:r w:rsidRPr="001C51E9">
          <w:rPr>
            <w:rStyle w:val="Hyperlink"/>
            <w:rFonts w:cs="Arial"/>
            <w:b/>
            <w:bCs/>
            <w:color w:val="1462B0"/>
            <w:szCs w:val="18"/>
            <w:lang w:val="es-ES_tradnl"/>
          </w:rPr>
          <w:t>National</w:t>
        </w:r>
        <w:proofErr w:type="spellEnd"/>
        <w:r w:rsidRPr="001C51E9">
          <w:rPr>
            <w:rStyle w:val="Hyperlink"/>
            <w:rFonts w:cs="Arial"/>
            <w:b/>
            <w:bCs/>
            <w:color w:val="1462B0"/>
            <w:szCs w:val="18"/>
            <w:lang w:val="es-ES_tradnl"/>
          </w:rPr>
          <w:t xml:space="preserve"> Center </w:t>
        </w:r>
        <w:proofErr w:type="spellStart"/>
        <w:r w:rsidRPr="001C51E9">
          <w:rPr>
            <w:rStyle w:val="Hyperlink"/>
            <w:rFonts w:cs="Arial"/>
            <w:b/>
            <w:bCs/>
            <w:color w:val="1462B0"/>
            <w:szCs w:val="18"/>
            <w:lang w:val="es-ES_tradnl"/>
          </w:rPr>
          <w:t>for</w:t>
        </w:r>
        <w:proofErr w:type="spellEnd"/>
        <w:r w:rsidRPr="001C51E9">
          <w:rPr>
            <w:rStyle w:val="Hyperlink"/>
            <w:rFonts w:cs="Arial"/>
            <w:b/>
            <w:bCs/>
            <w:color w:val="1462B0"/>
            <w:szCs w:val="18"/>
            <w:lang w:val="es-ES_tradnl"/>
          </w:rPr>
          <w:t xml:space="preserve"> </w:t>
        </w:r>
        <w:proofErr w:type="spellStart"/>
        <w:r w:rsidRPr="001C51E9">
          <w:rPr>
            <w:rStyle w:val="Hyperlink"/>
            <w:rFonts w:cs="Arial"/>
            <w:b/>
            <w:bCs/>
            <w:color w:val="1462B0"/>
            <w:szCs w:val="18"/>
            <w:lang w:val="es-ES_tradnl"/>
          </w:rPr>
          <w:t>Atmospheric</w:t>
        </w:r>
        <w:proofErr w:type="spellEnd"/>
        <w:r w:rsidRPr="001C51E9">
          <w:rPr>
            <w:rStyle w:val="Hyperlink"/>
            <w:rFonts w:cs="Arial"/>
            <w:b/>
            <w:bCs/>
            <w:color w:val="1462B0"/>
            <w:szCs w:val="18"/>
            <w:lang w:val="es-ES_tradnl"/>
          </w:rPr>
          <w:t xml:space="preserve"> </w:t>
        </w:r>
        <w:proofErr w:type="spellStart"/>
        <w:r w:rsidRPr="001C51E9">
          <w:rPr>
            <w:rStyle w:val="Hyperlink"/>
            <w:rFonts w:cs="Arial"/>
            <w:b/>
            <w:bCs/>
            <w:color w:val="1462B0"/>
            <w:szCs w:val="18"/>
            <w:lang w:val="es-ES_tradnl"/>
          </w:rPr>
          <w:t>Research</w:t>
        </w:r>
        <w:proofErr w:type="spellEnd"/>
        <w:r w:rsidRPr="001C51E9">
          <w:rPr>
            <w:rStyle w:val="Hyperlink"/>
            <w:rFonts w:cs="Arial"/>
            <w:b/>
            <w:bCs/>
            <w:color w:val="1462B0"/>
            <w:szCs w:val="18"/>
            <w:lang w:val="es-ES_tradnl"/>
          </w:rPr>
          <w:t xml:space="preserve"> </w:t>
        </w:r>
      </w:hyperlink>
    </w:p>
    <w:p w:rsidR="00595BE3" w:rsidRPr="001C51E9" w:rsidRDefault="00595BE3" w:rsidP="005317B7">
      <w:pPr>
        <w:spacing w:line="240" w:lineRule="auto"/>
        <w:contextualSpacing/>
        <w:jc w:val="center"/>
        <w:rPr>
          <w:rStyle w:val="Hyperlink"/>
          <w:rFonts w:cs="Arial"/>
          <w:b/>
          <w:bCs/>
          <w:color w:val="1462B0"/>
          <w:szCs w:val="18"/>
          <w:lang w:val="es-ES_tradnl"/>
        </w:rPr>
      </w:pPr>
    </w:p>
    <w:p w:rsidR="00595BE3" w:rsidRPr="001C51E9" w:rsidRDefault="00595BE3" w:rsidP="00595BE3">
      <w:pPr>
        <w:pStyle w:val="BalloonText"/>
        <w:pBdr>
          <w:top w:val="thinThickThinMediumGap" w:sz="18" w:space="1" w:color="548DD4" w:themeColor="text2" w:themeTint="99"/>
          <w:left w:val="thinThickThinMediumGap" w:sz="18" w:space="4" w:color="548DD4" w:themeColor="text2" w:themeTint="99"/>
          <w:bottom w:val="thinThickThinMediumGap" w:sz="18" w:space="1" w:color="548DD4" w:themeColor="text2" w:themeTint="99"/>
          <w:right w:val="thinThickThinMediumGap" w:sz="18" w:space="4" w:color="548DD4" w:themeColor="text2" w:themeTint="99"/>
        </w:pBdr>
        <w:shd w:val="clear" w:color="auto" w:fill="FFFFFF"/>
        <w:spacing w:line="293" w:lineRule="atLeast"/>
        <w:jc w:val="center"/>
        <w:rPr>
          <w:rFonts w:asciiTheme="minorHAnsi" w:hAnsiTheme="minorHAnsi" w:cs="Arial"/>
          <w:b/>
          <w:color w:val="0D0D0D" w:themeColor="text1" w:themeTint="F2"/>
          <w:sz w:val="28"/>
          <w:szCs w:val="28"/>
        </w:rPr>
      </w:pPr>
      <w:r w:rsidRPr="001C51E9">
        <w:rPr>
          <w:rFonts w:asciiTheme="minorHAnsi" w:eastAsia="Times New Roman" w:hAnsiTheme="minorHAnsi" w:cs="Arial"/>
          <w:b/>
          <w:sz w:val="28"/>
          <w:szCs w:val="28"/>
          <w:lang w:val="es-ES_tradnl"/>
        </w:rPr>
        <w:t>¡Consiga la TARJETA MY DENVER para su estudiante!</w:t>
      </w:r>
      <w:r w:rsidRPr="001C51E9">
        <w:rPr>
          <w:rFonts w:asciiTheme="minorHAnsi" w:eastAsia="Times New Roman" w:hAnsiTheme="minorHAnsi" w:cs="Times New Roman"/>
          <w:sz w:val="20"/>
          <w:szCs w:val="20"/>
          <w:lang w:val="es-ES_tradnl"/>
        </w:rPr>
        <w:t xml:space="preserve"> </w:t>
      </w:r>
      <w:r w:rsidRPr="001C51E9">
        <w:rPr>
          <w:rFonts w:asciiTheme="minorHAnsi" w:hAnsiTheme="minorHAnsi" w:cs="Arial"/>
          <w:noProof/>
          <w:color w:val="363636"/>
          <w:sz w:val="20"/>
          <w:szCs w:val="20"/>
        </w:rPr>
        <w:drawing>
          <wp:inline distT="0" distB="0" distL="0" distR="0" wp14:anchorId="33A850D2" wp14:editId="5B315DA2">
            <wp:extent cx="5943600" cy="609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E3" w:rsidRPr="001C51E9" w:rsidRDefault="00595BE3" w:rsidP="00595BE3">
      <w:pPr>
        <w:pStyle w:val="BalloonText"/>
        <w:pBdr>
          <w:top w:val="thinThickThinMediumGap" w:sz="18" w:space="1" w:color="548DD4" w:themeColor="text2" w:themeTint="99"/>
          <w:left w:val="thinThickThinMediumGap" w:sz="18" w:space="4" w:color="548DD4" w:themeColor="text2" w:themeTint="99"/>
          <w:bottom w:val="thinThickThinMediumGap" w:sz="18" w:space="1" w:color="548DD4" w:themeColor="text2" w:themeTint="99"/>
          <w:right w:val="thinThickThinMediumGap" w:sz="18" w:space="4" w:color="548DD4" w:themeColor="text2" w:themeTint="99"/>
        </w:pBdr>
        <w:shd w:val="clear" w:color="auto" w:fill="FFFFFF"/>
        <w:spacing w:line="293" w:lineRule="atLeast"/>
        <w:jc w:val="center"/>
        <w:rPr>
          <w:rFonts w:asciiTheme="minorHAnsi" w:hAnsiTheme="minorHAnsi" w:cs="Arial"/>
          <w:b/>
          <w:color w:val="0D0D0D" w:themeColor="text1" w:themeTint="F2"/>
          <w:sz w:val="24"/>
          <w:szCs w:val="20"/>
        </w:rPr>
      </w:pPr>
      <w:r w:rsidRPr="001C51E9">
        <w:rPr>
          <w:rFonts w:asciiTheme="minorHAnsi" w:eastAsia="Times New Roman" w:hAnsiTheme="minorHAnsi" w:cs="Times New Roman"/>
          <w:b/>
          <w:sz w:val="24"/>
          <w:szCs w:val="24"/>
          <w:lang w:val="es-ES_tradnl"/>
        </w:rPr>
        <w:t>Todos los estudiantes de Denver de 5 a 18 años ahora tienen acceso gratis durante todo el año a 23 centros de recreación y a 29 piscinas con la tarjeta de MY Denver</w:t>
      </w:r>
      <w:r w:rsidRPr="001C51E9">
        <w:rPr>
          <w:rFonts w:asciiTheme="minorHAnsi" w:eastAsia="Times New Roman" w:hAnsiTheme="minorHAnsi" w:cs="Times New Roman"/>
          <w:sz w:val="20"/>
          <w:szCs w:val="20"/>
          <w:lang w:val="es-ES_tradnl"/>
        </w:rPr>
        <w:t xml:space="preserve">. </w:t>
      </w:r>
      <w:r w:rsidRPr="001C51E9">
        <w:rPr>
          <w:rFonts w:asciiTheme="minorHAnsi" w:hAnsiTheme="minorHAnsi" w:cs="Arial"/>
          <w:noProof/>
          <w:color w:val="363636"/>
          <w:sz w:val="20"/>
          <w:szCs w:val="20"/>
        </w:rPr>
        <w:drawing>
          <wp:inline distT="0" distB="0" distL="0" distR="0" wp14:anchorId="0FE1E56C" wp14:editId="682B2458">
            <wp:extent cx="5943600" cy="6101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275" cy="6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E3" w:rsidRPr="001C51E9" w:rsidRDefault="00595BE3" w:rsidP="00595BE3">
      <w:pPr>
        <w:pBdr>
          <w:top w:val="thinThickThinMediumGap" w:sz="18" w:space="1" w:color="548DD4" w:themeColor="text2" w:themeTint="99"/>
          <w:left w:val="thinThickThinMediumGap" w:sz="18" w:space="4" w:color="548DD4" w:themeColor="text2" w:themeTint="99"/>
          <w:bottom w:val="thinThickThinMediumGap" w:sz="18" w:space="1" w:color="548DD4" w:themeColor="text2" w:themeTint="99"/>
          <w:right w:val="thinThickThinMediumGap" w:sz="18" w:space="4" w:color="548DD4" w:themeColor="text2" w:themeTint="99"/>
        </w:pBdr>
        <w:jc w:val="center"/>
        <w:rPr>
          <w:b/>
        </w:rPr>
        <w:sectPr w:rsidR="00595BE3" w:rsidRPr="001C51E9" w:rsidSect="005317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C51E9">
        <w:rPr>
          <w:rFonts w:eastAsia="Times New Roman" w:cs="Times New Roman"/>
          <w:sz w:val="20"/>
          <w:szCs w:val="20"/>
          <w:lang w:val="es-ES_tradnl"/>
        </w:rPr>
        <w:t xml:space="preserve">La tarjeta de MY Denver patrocinada por </w:t>
      </w:r>
      <w:proofErr w:type="spellStart"/>
      <w:r w:rsidRPr="001C51E9">
        <w:rPr>
          <w:rFonts w:eastAsia="Times New Roman" w:cs="Times New Roman"/>
          <w:sz w:val="20"/>
          <w:szCs w:val="20"/>
          <w:lang w:val="es-ES_tradnl"/>
        </w:rPr>
        <w:t>UnitedHealthcare</w:t>
      </w:r>
      <w:proofErr w:type="spellEnd"/>
      <w:r w:rsidRPr="001C51E9">
        <w:rPr>
          <w:rFonts w:eastAsia="Times New Roman" w:cs="Times New Roman"/>
          <w:sz w:val="20"/>
          <w:szCs w:val="20"/>
          <w:lang w:val="es-ES_tradnl"/>
        </w:rPr>
        <w:t>, también servirá como la tarjeta de acceso a las Biblioteca Pública de Denver para su hijo, ofreciendo a los niños de Denver la clave parara mantenerse activos y aprendiendo.</w:t>
      </w:r>
      <w:r w:rsidRPr="001C51E9">
        <w:br/>
      </w:r>
      <w:r w:rsidRPr="001C51E9">
        <w:rPr>
          <w:b/>
          <w:lang w:val="es-ES_tradnl"/>
        </w:rPr>
        <w:t xml:space="preserve">Para inscribirse o para obtener mas información, visite: </w:t>
      </w:r>
      <w:r w:rsidRPr="001C51E9">
        <w:rPr>
          <w:b/>
          <w:color w:val="00B0F0"/>
          <w:u w:val="single"/>
          <w:lang w:val="es-ES_tradnl"/>
        </w:rPr>
        <w:t>DenverGov.or</w:t>
      </w:r>
      <w:r w:rsidR="001C51E9">
        <w:rPr>
          <w:b/>
          <w:color w:val="00B0F0"/>
          <w:u w:val="single"/>
          <w:lang w:val="es-ES_tradnl"/>
        </w:rPr>
        <w:t>g</w:t>
      </w:r>
      <w:bookmarkStart w:id="0" w:name="_GoBack"/>
      <w:bookmarkEnd w:id="0"/>
    </w:p>
    <w:p w:rsidR="00595BE3" w:rsidRDefault="00595BE3" w:rsidP="00595BE3">
      <w:pPr>
        <w:spacing w:line="240" w:lineRule="auto"/>
        <w:contextualSpacing/>
        <w:rPr>
          <w:rStyle w:val="Hyperlink"/>
          <w:rFonts w:ascii="Arial" w:hAnsi="Arial" w:cs="Arial"/>
          <w:b/>
          <w:bCs/>
          <w:color w:val="1462B0"/>
          <w:szCs w:val="18"/>
          <w:lang w:val="es-ES_tradnl"/>
        </w:rPr>
      </w:pPr>
    </w:p>
    <w:p w:rsidR="00595BE3" w:rsidRDefault="00595BE3" w:rsidP="005317B7">
      <w:pPr>
        <w:spacing w:line="240" w:lineRule="auto"/>
        <w:contextualSpacing/>
        <w:jc w:val="center"/>
        <w:rPr>
          <w:rStyle w:val="Hyperlink"/>
          <w:rFonts w:ascii="Arial" w:hAnsi="Arial" w:cs="Arial"/>
          <w:b/>
          <w:bCs/>
          <w:color w:val="1462B0"/>
          <w:szCs w:val="18"/>
          <w:lang w:val="es-ES_tradnl"/>
        </w:rPr>
      </w:pPr>
    </w:p>
    <w:p w:rsidR="00595BE3" w:rsidRDefault="00595BE3" w:rsidP="005317B7">
      <w:pPr>
        <w:spacing w:line="240" w:lineRule="auto"/>
        <w:contextualSpacing/>
        <w:jc w:val="center"/>
        <w:rPr>
          <w:rStyle w:val="Hyperlink"/>
          <w:rFonts w:ascii="Arial" w:hAnsi="Arial" w:cs="Arial"/>
          <w:b/>
          <w:bCs/>
          <w:color w:val="1462B0"/>
          <w:szCs w:val="18"/>
          <w:lang w:val="es-ES_tradnl"/>
        </w:rPr>
      </w:pPr>
    </w:p>
    <w:p w:rsidR="00595BE3" w:rsidRDefault="00595BE3" w:rsidP="005317B7">
      <w:pPr>
        <w:spacing w:line="240" w:lineRule="auto"/>
        <w:contextualSpacing/>
        <w:jc w:val="center"/>
        <w:rPr>
          <w:rStyle w:val="Hyperlink"/>
          <w:rFonts w:ascii="Arial" w:hAnsi="Arial" w:cs="Arial"/>
          <w:b/>
          <w:bCs/>
          <w:color w:val="1462B0"/>
          <w:szCs w:val="18"/>
          <w:lang w:val="es-ES_tradnl"/>
        </w:rPr>
      </w:pPr>
    </w:p>
    <w:p w:rsidR="00595BE3" w:rsidRDefault="00595BE3" w:rsidP="005317B7">
      <w:pPr>
        <w:spacing w:line="240" w:lineRule="auto"/>
        <w:contextualSpacing/>
        <w:jc w:val="center"/>
        <w:rPr>
          <w:rStyle w:val="Hyperlink"/>
          <w:rFonts w:ascii="Arial" w:hAnsi="Arial" w:cs="Arial"/>
          <w:b/>
          <w:bCs/>
          <w:color w:val="1462B0"/>
          <w:szCs w:val="18"/>
          <w:lang w:val="es-ES_tradnl"/>
        </w:rPr>
      </w:pPr>
    </w:p>
    <w:p w:rsidR="00595BE3" w:rsidRDefault="00595BE3" w:rsidP="005317B7">
      <w:pPr>
        <w:spacing w:line="240" w:lineRule="auto"/>
        <w:contextualSpacing/>
        <w:jc w:val="center"/>
        <w:rPr>
          <w:rStyle w:val="Hyperlink"/>
          <w:rFonts w:ascii="Arial" w:hAnsi="Arial" w:cs="Arial"/>
          <w:b/>
          <w:bCs/>
          <w:color w:val="1462B0"/>
          <w:szCs w:val="18"/>
          <w:lang w:val="es-ES_tradnl"/>
        </w:rPr>
      </w:pPr>
    </w:p>
    <w:p w:rsidR="00595BE3" w:rsidRDefault="00595BE3" w:rsidP="005317B7">
      <w:pPr>
        <w:spacing w:line="240" w:lineRule="auto"/>
        <w:contextualSpacing/>
        <w:jc w:val="center"/>
        <w:rPr>
          <w:rStyle w:val="Hyperlink"/>
          <w:rFonts w:ascii="Arial" w:hAnsi="Arial" w:cs="Arial"/>
          <w:b/>
          <w:bCs/>
          <w:color w:val="1462B0"/>
          <w:szCs w:val="18"/>
          <w:lang w:val="es-ES_tradnl"/>
        </w:rPr>
      </w:pPr>
    </w:p>
    <w:p w:rsidR="00595BE3" w:rsidRDefault="00595BE3" w:rsidP="005317B7">
      <w:pPr>
        <w:spacing w:line="240" w:lineRule="auto"/>
        <w:contextualSpacing/>
        <w:jc w:val="center"/>
        <w:rPr>
          <w:rStyle w:val="Hyperlink"/>
          <w:rFonts w:ascii="Arial" w:hAnsi="Arial" w:cs="Arial"/>
          <w:b/>
          <w:bCs/>
          <w:color w:val="1462B0"/>
          <w:szCs w:val="18"/>
          <w:lang w:val="es-ES_tradnl"/>
        </w:rPr>
      </w:pPr>
    </w:p>
    <w:p w:rsidR="00595BE3" w:rsidRPr="00595BE3" w:rsidRDefault="00595BE3" w:rsidP="005317B7">
      <w:pPr>
        <w:spacing w:line="240" w:lineRule="auto"/>
        <w:contextualSpacing/>
        <w:jc w:val="center"/>
        <w:rPr>
          <w:rFonts w:ascii="Arial" w:hAnsi="Arial" w:cs="Arial"/>
          <w:b/>
          <w:bCs/>
          <w:color w:val="1462B0"/>
          <w:szCs w:val="18"/>
          <w:lang w:val="es-ES_tradnl"/>
        </w:rPr>
      </w:pPr>
    </w:p>
    <w:p w:rsidR="00595BE3" w:rsidRPr="00595BE3" w:rsidRDefault="00595BE3" w:rsidP="00595BE3">
      <w:pPr>
        <w:spacing w:after="0" w:line="240" w:lineRule="auto"/>
        <w:rPr>
          <w:rFonts w:eastAsia="Times New Roman" w:cs="Times New Roman"/>
          <w:sz w:val="20"/>
          <w:szCs w:val="20"/>
          <w:lang w:val="es-ES_tradnl"/>
        </w:rPr>
      </w:pPr>
    </w:p>
    <w:p w:rsidR="009776DA" w:rsidRPr="00595BE3" w:rsidRDefault="009776DA">
      <w:pPr>
        <w:rPr>
          <w:lang w:val="es-ES_tradnl"/>
        </w:rPr>
      </w:pPr>
    </w:p>
    <w:sectPr w:rsidR="009776DA" w:rsidRPr="00595BE3" w:rsidSect="00531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B7"/>
    <w:rsid w:val="001C51E9"/>
    <w:rsid w:val="005317B7"/>
    <w:rsid w:val="00595BE3"/>
    <w:rsid w:val="005A4321"/>
    <w:rsid w:val="009776DA"/>
    <w:rsid w:val="00C8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44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B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B7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31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B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B7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31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eg.colorado.gov/content/book-tour" TargetMode="External"/><Relationship Id="rId12" Type="http://schemas.openxmlformats.org/officeDocument/2006/relationships/hyperlink" Target="https://scied.ucar.edu/vis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usmint.gov/about/mint-tours-facilities/visiting-the-denver-mint" TargetMode="External"/><Relationship Id="rId7" Type="http://schemas.openxmlformats.org/officeDocument/2006/relationships/hyperlink" Target="http://leg.colorado.gov/content/book-tour" TargetMode="External"/><Relationship Id="rId8" Type="http://schemas.openxmlformats.org/officeDocument/2006/relationships/hyperlink" Target="https://scied.ucar.edu/visit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www.usmint.gov/about/mint-tours-facilities/visiting-the-denver-m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633</Words>
  <Characters>3609</Characters>
  <Application>Microsoft Macintosh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Glyna Gonzalez</dc:creator>
  <cp:keywords/>
  <dc:description/>
  <cp:lastModifiedBy>Glyna Gonzalez</cp:lastModifiedBy>
  <cp:revision>1</cp:revision>
  <dcterms:created xsi:type="dcterms:W3CDTF">2018-02-28T20:26:00Z</dcterms:created>
  <dcterms:modified xsi:type="dcterms:W3CDTF">2018-02-28T21:05:00Z</dcterms:modified>
</cp:coreProperties>
</file>